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D8EF" w14:textId="77777777" w:rsidR="000B5A02" w:rsidRDefault="000B5A02">
      <w:pPr>
        <w:rPr>
          <w:rFonts w:ascii="Calibri" w:eastAsia="Calibri" w:hAnsi="Calibri" w:cs="Calibri"/>
        </w:rPr>
      </w:pPr>
    </w:p>
    <w:p w14:paraId="7C6F31CC" w14:textId="77777777" w:rsidR="000B5A02" w:rsidRDefault="000B5A02">
      <w:pPr>
        <w:rPr>
          <w:rFonts w:ascii="Calibri" w:eastAsia="Calibri" w:hAnsi="Calibri" w:cs="Calibri"/>
        </w:rPr>
      </w:pPr>
    </w:p>
    <w:p w14:paraId="50D64B61" w14:textId="77777777" w:rsidR="000B5A02" w:rsidRDefault="000B5A02">
      <w:pPr>
        <w:rPr>
          <w:rFonts w:ascii="Calibri" w:eastAsia="Calibri" w:hAnsi="Calibri" w:cs="Calibri"/>
        </w:rPr>
      </w:pPr>
    </w:p>
    <w:p w14:paraId="4816B436" w14:textId="77777777" w:rsidR="000B5A02" w:rsidRDefault="000B5A02">
      <w:pPr>
        <w:rPr>
          <w:rFonts w:ascii="Calibri" w:eastAsia="Calibri" w:hAnsi="Calibri" w:cs="Calibri"/>
        </w:rPr>
      </w:pPr>
    </w:p>
    <w:p w14:paraId="2A0C4BA4" w14:textId="77777777" w:rsidR="000B5A02" w:rsidRDefault="000B5A02">
      <w:pPr>
        <w:rPr>
          <w:rFonts w:ascii="Calibri" w:eastAsia="Calibri" w:hAnsi="Calibri" w:cs="Calibri"/>
        </w:rPr>
      </w:pPr>
    </w:p>
    <w:p w14:paraId="34BEAC1E" w14:textId="77777777" w:rsidR="000B5A02" w:rsidRDefault="000B5A02">
      <w:pPr>
        <w:rPr>
          <w:rFonts w:ascii="Calibri" w:eastAsia="Calibri" w:hAnsi="Calibri" w:cs="Calibri"/>
        </w:rPr>
      </w:pPr>
    </w:p>
    <w:p w14:paraId="11DDD710" w14:textId="77777777" w:rsidR="000B5A02" w:rsidRDefault="000B5A02">
      <w:pPr>
        <w:rPr>
          <w:rFonts w:ascii="Calibri" w:eastAsia="Calibri" w:hAnsi="Calibri" w:cs="Calibri"/>
        </w:rPr>
      </w:pPr>
    </w:p>
    <w:p w14:paraId="06904454" w14:textId="77777777" w:rsidR="000B5A02" w:rsidRDefault="000B5A02">
      <w:pPr>
        <w:rPr>
          <w:rFonts w:ascii="Calibri" w:eastAsia="Calibri" w:hAnsi="Calibri" w:cs="Calibri"/>
        </w:rPr>
      </w:pPr>
    </w:p>
    <w:p w14:paraId="6799F0E0" w14:textId="77777777" w:rsidR="000B5A02" w:rsidRDefault="000B5A02">
      <w:pPr>
        <w:rPr>
          <w:rFonts w:ascii="Calibri" w:eastAsia="Calibri" w:hAnsi="Calibri" w:cs="Calibri"/>
        </w:rPr>
      </w:pPr>
    </w:p>
    <w:p w14:paraId="17BAC195" w14:textId="77777777" w:rsidR="000B5A02" w:rsidRDefault="000B5A02">
      <w:pPr>
        <w:rPr>
          <w:rFonts w:ascii="Calibri" w:eastAsia="Calibri" w:hAnsi="Calibri" w:cs="Calibri"/>
        </w:rPr>
      </w:pPr>
    </w:p>
    <w:p w14:paraId="72A11C6F" w14:textId="77777777" w:rsidR="000B5A02" w:rsidRDefault="000B5A02">
      <w:pPr>
        <w:rPr>
          <w:rFonts w:ascii="Calibri" w:eastAsia="Calibri" w:hAnsi="Calibri" w:cs="Calibri"/>
        </w:rPr>
      </w:pPr>
    </w:p>
    <w:p w14:paraId="29CCCE14" w14:textId="77777777" w:rsidR="000B5A02" w:rsidRDefault="00000000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ZAGADNIENIA DO EGZAMINU LICENCJACKIEGO</w:t>
      </w:r>
    </w:p>
    <w:p w14:paraId="310AA391" w14:textId="77777777" w:rsidR="000B5A02" w:rsidRDefault="000B5A02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F887FE7" w14:textId="77777777" w:rsidR="000B5A02" w:rsidRDefault="00000000">
      <w:pPr>
        <w:jc w:val="center"/>
        <w:rPr>
          <w:rFonts w:ascii="Calibri" w:eastAsia="Calibri" w:hAnsi="Calibri" w:cs="Calibri"/>
          <w:color w:val="366091"/>
          <w:sz w:val="32"/>
          <w:szCs w:val="3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366091"/>
          <w:sz w:val="32"/>
          <w:szCs w:val="32"/>
        </w:rPr>
        <w:t>FILOLOGIA INDYJSKA</w:t>
      </w:r>
    </w:p>
    <w:p w14:paraId="729FA048" w14:textId="77777777" w:rsidR="000B5A02" w:rsidRDefault="000B5A02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70D4D4A0" w14:textId="77777777" w:rsidR="000B5A02" w:rsidRDefault="000B5A02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2FEE02AD" w14:textId="77777777" w:rsidR="000B5A02" w:rsidRDefault="00000000">
      <w:pPr>
        <w:spacing w:line="276" w:lineRule="auto"/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egzaminu licencjackiego student wybiera jeden z pięciu zakresów tematycznych (oznaczonych cyfrą rzymską): Literatura wedyjska, Mahabharata i Ramajana, Kawja – literatura kunsztownego stylu, Język hindi, Literatura hindi.</w:t>
      </w:r>
    </w:p>
    <w:p w14:paraId="58E966C3" w14:textId="77777777" w:rsidR="000B5A02" w:rsidRDefault="000B5A02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D181E5C" w14:textId="77777777" w:rsidR="000B5A02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ZAKRESY TEMATYCZNE I ZAGADNIENIA:</w:t>
      </w:r>
    </w:p>
    <w:p w14:paraId="715168E4" w14:textId="77777777" w:rsidR="000B5A02" w:rsidRDefault="000B5A02">
      <w:pPr>
        <w:spacing w:line="276" w:lineRule="auto"/>
        <w:rPr>
          <w:rFonts w:ascii="Calibri" w:eastAsia="Calibri" w:hAnsi="Calibri" w:cs="Calibri"/>
          <w:color w:val="000000"/>
        </w:rPr>
      </w:pPr>
    </w:p>
    <w:p w14:paraId="5B31D8E1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I. Literatura wedyjska</w:t>
      </w:r>
    </w:p>
    <w:p w14:paraId="225A18DD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Panteon wedyjski.</w:t>
      </w:r>
    </w:p>
    <w:p w14:paraId="7578AA0D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Hymny kosmogoniczne Wed.</w:t>
      </w:r>
    </w:p>
    <w:p w14:paraId="3120B7C6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 Hymny świeckie Wed.</w:t>
      </w:r>
    </w:p>
    <w:p w14:paraId="4F36F4EE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4. Atharwaweda – krótka charakterystyka.</w:t>
      </w:r>
    </w:p>
    <w:p w14:paraId="0A5F2BAD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 Brahmany – krótka charakterystyka.</w:t>
      </w:r>
    </w:p>
    <w:p w14:paraId="001B3DD4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6. Brahman i atman w Upaniszadach.</w:t>
      </w:r>
    </w:p>
    <w:p w14:paraId="301FA769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7. Wiedza w Upaniszadach.</w:t>
      </w:r>
    </w:p>
    <w:p w14:paraId="4966463B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8. Mahawakje.</w:t>
      </w:r>
    </w:p>
    <w:p w14:paraId="73A11A8D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9. Prawo karmana i ścieżki wyzwalające w Upaniszadach.</w:t>
      </w:r>
    </w:p>
    <w:p w14:paraId="06847A41" w14:textId="77777777" w:rsidR="000B5A02" w:rsidRDefault="000B5A02">
      <w:pPr>
        <w:spacing w:line="276" w:lineRule="auto"/>
        <w:ind w:left="70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352B9CD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37AEAB11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Atharwaweda. Hymny wybrane</w:t>
      </w:r>
      <w:r>
        <w:rPr>
          <w:rFonts w:ascii="Calibri" w:eastAsia="Calibri" w:hAnsi="Calibri" w:cs="Calibri"/>
          <w:color w:val="000000"/>
          <w:sz w:val="22"/>
          <w:szCs w:val="22"/>
        </w:rPr>
        <w:t>, przeł. H. Marlewicz i C. Galewicz, Kraków 1999.</w:t>
      </w:r>
    </w:p>
    <w:p w14:paraId="42E56A7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Avari B.,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Starożytne Indie</w:t>
      </w:r>
      <w:r>
        <w:rPr>
          <w:rFonts w:ascii="Calibri" w:eastAsia="Calibri" w:hAnsi="Calibri" w:cs="Calibri"/>
          <w:color w:val="000000"/>
          <w:sz w:val="22"/>
          <w:szCs w:val="22"/>
        </w:rPr>
        <w:t>, przeł. Ł. Müller, Kraków 2011.</w:t>
      </w:r>
    </w:p>
    <w:p w14:paraId="763329E7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Gonda J.,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Vedic Literature</w:t>
      </w:r>
      <w:r>
        <w:rPr>
          <w:rFonts w:ascii="Calibri" w:eastAsia="Calibri" w:hAnsi="Calibri" w:cs="Calibri"/>
          <w:color w:val="000000"/>
          <w:sz w:val="22"/>
          <w:szCs w:val="22"/>
        </w:rPr>
        <w:t>, Wiesbaden 1975.</w:t>
      </w:r>
    </w:p>
    <w:p w14:paraId="23DB83B9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Griffith R. Th.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Hymns of the Rgveda</w:t>
      </w:r>
      <w:r>
        <w:rPr>
          <w:rFonts w:ascii="Calibri" w:eastAsia="Calibri" w:hAnsi="Calibri" w:cs="Calibri"/>
          <w:color w:val="000000"/>
          <w:sz w:val="22"/>
          <w:szCs w:val="22"/>
        </w:rPr>
        <w:t>, Delhi 1995.</w:t>
      </w:r>
    </w:p>
    <w:p w14:paraId="37590CFA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Hymny Rigwedy</w:t>
      </w:r>
      <w:r>
        <w:rPr>
          <w:rFonts w:ascii="Calibri" w:eastAsia="Calibri" w:hAnsi="Calibri" w:cs="Calibri"/>
          <w:color w:val="000000"/>
          <w:sz w:val="22"/>
          <w:szCs w:val="22"/>
        </w:rPr>
        <w:t>, przeł. F. Michalski, Warszawa 1971.</w:t>
      </w:r>
    </w:p>
    <w:p w14:paraId="6E539235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Mylius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staroindyjskiej</w:t>
      </w:r>
      <w:r>
        <w:rPr>
          <w:rFonts w:ascii="Calibri" w:eastAsia="Calibri" w:hAnsi="Calibri" w:cs="Calibri"/>
          <w:color w:val="000000"/>
          <w:sz w:val="22"/>
          <w:szCs w:val="22"/>
        </w:rPr>
        <w:t>, przeł. L. Żylicz, Warszawa 2004.</w:t>
      </w:r>
    </w:p>
    <w:p w14:paraId="171CEEB9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Mejor M.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Światło słowem zwane. Wypisy z literatury staroindyjskiej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2004.</w:t>
      </w:r>
    </w:p>
    <w:p w14:paraId="4BFEDF3C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Olivelle P.,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Early Upaniṣads. Annotated Text and Translation</w:t>
      </w:r>
      <w:r>
        <w:rPr>
          <w:rFonts w:ascii="Calibri" w:eastAsia="Calibri" w:hAnsi="Calibri" w:cs="Calibri"/>
          <w:color w:val="000000"/>
          <w:sz w:val="22"/>
          <w:szCs w:val="22"/>
        </w:rPr>
        <w:t>, New York 1998.</w:t>
      </w:r>
    </w:p>
    <w:p w14:paraId="0BC6EB33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Radhakrishnan 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Filozofia indyjska</w:t>
      </w:r>
      <w:r>
        <w:rPr>
          <w:rFonts w:ascii="Calibri" w:eastAsia="Calibri" w:hAnsi="Calibri" w:cs="Calibri"/>
          <w:color w:val="000000"/>
          <w:sz w:val="22"/>
          <w:szCs w:val="22"/>
        </w:rPr>
        <w:t>, t. 1, przeł. Z. Wrzeszcz, Warszawa 1980.</w:t>
      </w:r>
    </w:p>
    <w:p w14:paraId="6939B44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Słuszkiewicz E.,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Pradzieje i legendy Indii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2001.</w:t>
      </w:r>
    </w:p>
    <w:p w14:paraId="65C6F7B0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Upaniszady</w:t>
      </w:r>
      <w:r>
        <w:rPr>
          <w:rFonts w:ascii="Calibri" w:eastAsia="Calibri" w:hAnsi="Calibri" w:cs="Calibri"/>
          <w:color w:val="000000"/>
          <w:sz w:val="22"/>
          <w:szCs w:val="22"/>
        </w:rPr>
        <w:t>, tłum., wstęp i kom. M. Kudelska, (wyd. II uzupełnione), Kraków 2004.</w:t>
      </w:r>
    </w:p>
    <w:p w14:paraId="1D191599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Winternitz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 History of Indian Literature</w:t>
      </w:r>
      <w:r>
        <w:rPr>
          <w:rFonts w:ascii="Calibri" w:eastAsia="Calibri" w:hAnsi="Calibri" w:cs="Calibri"/>
          <w:color w:val="000000"/>
          <w:sz w:val="22"/>
          <w:szCs w:val="22"/>
        </w:rPr>
        <w:t>, t. 1, Delhi 1990.</w:t>
      </w:r>
    </w:p>
    <w:p w14:paraId="665E4F51" w14:textId="77777777" w:rsidR="000B5A02" w:rsidRDefault="00000000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B15D43B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 Mahabharata i Ramajana</w:t>
      </w:r>
    </w:p>
    <w:p w14:paraId="1F7BB44D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Ogólna charakterystyka Mahabharaty.</w:t>
      </w:r>
    </w:p>
    <w:p w14:paraId="67C0B1C8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Mahabharata encyklopedią hinduizmu.</w:t>
      </w:r>
    </w:p>
    <w:p w14:paraId="66712E41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 Panorama bohaterów epopei.</w:t>
      </w:r>
    </w:p>
    <w:p w14:paraId="1F086355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4. Księgi dydaktyczne Mahabharaty oraz najsławniejsze ekskursy mitologiczne.</w:t>
      </w:r>
    </w:p>
    <w:p w14:paraId="1FD7870D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 Kriszna w Mahabharacie.</w:t>
      </w:r>
    </w:p>
    <w:p w14:paraId="2A64C907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6. Ardżuna a Karna.</w:t>
      </w:r>
    </w:p>
    <w:p w14:paraId="7780DA12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7. Ramajana – charakterystyka typu poezji i kwestie związane z datowaniem. </w:t>
      </w:r>
    </w:p>
    <w:p w14:paraId="253ADE26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8. Podobieństwa i różnice między Mahabharatą a Ramajaną.</w:t>
      </w:r>
    </w:p>
    <w:p w14:paraId="5E692A26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9. Charakterystyka głównych postaci Ramajany: Ramy i Sity.</w:t>
      </w:r>
    </w:p>
    <w:p w14:paraId="0382E58D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10. Wpływ Ramajany na literaturę indyjską.</w:t>
      </w:r>
    </w:p>
    <w:p w14:paraId="4FACFB5C" w14:textId="77777777" w:rsidR="000B5A02" w:rsidRDefault="000B5A02">
      <w:pPr>
        <w:spacing w:line="276" w:lineRule="auto"/>
        <w:ind w:left="70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A33C78C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6F7B1881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The Mahabharata of Krishna-Dwaipayana Vyasa, Translated into English Prose</w:t>
      </w:r>
      <w:r>
        <w:rPr>
          <w:rFonts w:ascii="Calibri" w:eastAsia="Calibri" w:hAnsi="Calibri" w:cs="Calibri"/>
          <w:color w:val="000000"/>
          <w:sz w:val="22"/>
          <w:szCs w:val="22"/>
        </w:rPr>
        <w:t>, Publisher and distributed by P.Ch.Ro, Calkutta 1889-1894.</w:t>
      </w:r>
    </w:p>
    <w:p w14:paraId="6067F41D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Bhagawadgita</w:t>
      </w:r>
      <w:r>
        <w:rPr>
          <w:rFonts w:ascii="Calibri" w:eastAsia="Calibri" w:hAnsi="Calibri" w:cs="Calibri"/>
          <w:color w:val="000000"/>
          <w:sz w:val="22"/>
          <w:szCs w:val="22"/>
        </w:rPr>
        <w:t>, w jednym z licznych przekładów: F.S.Michalskiego, W.Dynowskiej, J.Sachse, M.Kudelskiej, A.Rucińskiej, I.Szuwalskiej.</w:t>
      </w:r>
    </w:p>
    <w:p w14:paraId="0F0CE211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The Rāmāyana of Vālmīki. An Epic of Ancient India</w:t>
      </w:r>
      <w:r>
        <w:rPr>
          <w:rFonts w:ascii="Calibri" w:eastAsia="Calibri" w:hAnsi="Calibri" w:cs="Calibri"/>
          <w:color w:val="000000"/>
          <w:sz w:val="22"/>
          <w:szCs w:val="22"/>
        </w:rPr>
        <w:t>, vol. I-VI, Princeton University Press (przekład).</w:t>
      </w:r>
    </w:p>
    <w:p w14:paraId="7C495E5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Brockington J.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Sanskrit Epics</w:t>
      </w:r>
      <w:r>
        <w:rPr>
          <w:rFonts w:ascii="Calibri" w:eastAsia="Calibri" w:hAnsi="Calibri" w:cs="Calibri"/>
          <w:color w:val="000000"/>
          <w:sz w:val="22"/>
          <w:szCs w:val="22"/>
        </w:rPr>
        <w:t>, Leiden 1998.</w:t>
      </w:r>
    </w:p>
    <w:p w14:paraId="25B64532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Buck W. (tłum.),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Mahabharata</w:t>
      </w:r>
      <w:r>
        <w:rPr>
          <w:rFonts w:ascii="Calibri" w:eastAsia="Calibri" w:hAnsi="Calibri" w:cs="Calibri"/>
          <w:color w:val="000000"/>
          <w:sz w:val="22"/>
          <w:szCs w:val="22"/>
        </w:rPr>
        <w:t>, University of California Press 1973.</w:t>
      </w:r>
    </w:p>
    <w:p w14:paraId="5C894B2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Dharma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Mahabharata – największy epos świata</w:t>
      </w:r>
      <w:r>
        <w:rPr>
          <w:rFonts w:ascii="Calibri" w:eastAsia="Calibri" w:hAnsi="Calibri" w:cs="Calibri"/>
          <w:color w:val="000000"/>
          <w:sz w:val="22"/>
          <w:szCs w:val="22"/>
        </w:rPr>
        <w:t>, z jęz. angielskiego przeł. I. Szuwalska, Wrocław 2014.</w:t>
      </w:r>
    </w:p>
    <w:p w14:paraId="1A161082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Goldman R. P., Gods,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Priests and Warriors. The Bhṛgus of the Mahābhārata</w:t>
      </w:r>
      <w:r>
        <w:rPr>
          <w:rFonts w:ascii="Calibri" w:eastAsia="Calibri" w:hAnsi="Calibri" w:cs="Calibri"/>
          <w:color w:val="000000"/>
          <w:sz w:val="22"/>
          <w:szCs w:val="22"/>
        </w:rPr>
        <w:t>, New York 1977.</w:t>
      </w:r>
    </w:p>
    <w:p w14:paraId="5B841B2C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Guruge A.,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Society of the Ramayana</w:t>
      </w:r>
      <w:r>
        <w:rPr>
          <w:rFonts w:ascii="Calibri" w:eastAsia="Calibri" w:hAnsi="Calibri" w:cs="Calibri"/>
          <w:color w:val="000000"/>
          <w:sz w:val="22"/>
          <w:szCs w:val="22"/>
        </w:rPr>
        <w:t>, New Delhi 1991.</w:t>
      </w:r>
    </w:p>
    <w:p w14:paraId="76135FEA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Hiltebeitel A.,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Ritual of Battle. Krishna in the Mahābhārata</w:t>
      </w:r>
      <w:r>
        <w:rPr>
          <w:rFonts w:ascii="Calibri" w:eastAsia="Calibri" w:hAnsi="Calibri" w:cs="Calibri"/>
          <w:color w:val="000000"/>
          <w:sz w:val="22"/>
          <w:szCs w:val="22"/>
        </w:rPr>
        <w:t>, New York 1990.</w:t>
      </w:r>
    </w:p>
    <w:p w14:paraId="60539AA7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Jacobi H.,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Das Rāmāyana</w:t>
      </w:r>
      <w:r>
        <w:rPr>
          <w:rFonts w:ascii="Calibri" w:eastAsia="Calibri" w:hAnsi="Calibri" w:cs="Calibri"/>
          <w:color w:val="000000"/>
          <w:sz w:val="22"/>
          <w:szCs w:val="22"/>
        </w:rPr>
        <w:t>, Bonn 1893.</w:t>
      </w:r>
    </w:p>
    <w:p w14:paraId="0260E23F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Katz R. C.,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Arjuna in the Mahabharata: Where Krishna is, there is Victory</w:t>
      </w:r>
      <w:r>
        <w:rPr>
          <w:rFonts w:ascii="Calibri" w:eastAsia="Calibri" w:hAnsi="Calibri" w:cs="Calibri"/>
          <w:color w:val="000000"/>
          <w:sz w:val="22"/>
          <w:szCs w:val="22"/>
        </w:rPr>
        <w:t>, Delhi 1990.</w:t>
      </w:r>
    </w:p>
    <w:p w14:paraId="59D43BBD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Lange A.,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Ramajana</w:t>
      </w:r>
      <w:r>
        <w:rPr>
          <w:rFonts w:ascii="Calibri" w:eastAsia="Calibri" w:hAnsi="Calibri" w:cs="Calibri"/>
          <w:color w:val="000000"/>
          <w:sz w:val="22"/>
          <w:szCs w:val="22"/>
        </w:rPr>
        <w:t>, Sandomierz 2006.</w:t>
      </w:r>
    </w:p>
    <w:p w14:paraId="3E04ABFC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Lange A.,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Mahabharata</w:t>
      </w:r>
      <w:r>
        <w:rPr>
          <w:rFonts w:ascii="Calibri" w:eastAsia="Calibri" w:hAnsi="Calibri" w:cs="Calibri"/>
          <w:color w:val="000000"/>
          <w:sz w:val="22"/>
          <w:szCs w:val="22"/>
        </w:rPr>
        <w:t>, Brody 1911 (Przedruk: 2011).</w:t>
      </w:r>
    </w:p>
    <w:p w14:paraId="5446C9B9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Mylius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staroindyjskiej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2004.</w:t>
      </w:r>
    </w:p>
    <w:p w14:paraId="3AB59C9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Schayer St.,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indyjska, antologia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[w:]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Wielka Literatura Powszechna</w:t>
      </w:r>
      <w:r>
        <w:rPr>
          <w:rFonts w:ascii="Calibri" w:eastAsia="Calibri" w:hAnsi="Calibri" w:cs="Calibri"/>
          <w:color w:val="000000"/>
          <w:sz w:val="22"/>
          <w:szCs w:val="22"/>
        </w:rPr>
        <w:t>, t. 5, Warszawa 1930.</w:t>
      </w:r>
    </w:p>
    <w:p w14:paraId="64462E24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Skurzak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Étude sur l’épopée indienne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1958.</w:t>
      </w:r>
    </w:p>
    <w:p w14:paraId="736505A0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Słuszkiewicz E.,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Pradzieje i legendy Indii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2001.</w:t>
      </w:r>
    </w:p>
    <w:p w14:paraId="0595B035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Słuszkiewicz E.,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Ramajana i jej miejsce w literaturze dawnych Indii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[w:]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na świecie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10 (1982), s. 180-195.</w:t>
      </w:r>
    </w:p>
    <w:p w14:paraId="5A959614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Stasik D.,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Opowieść o prawym królu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2000.</w:t>
      </w:r>
    </w:p>
    <w:p w14:paraId="37AB5947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Sullivan B.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Kṛṣṇa Dvaipāyana Vyāsa and the Mahābhārata: A New Interpretation</w:t>
      </w:r>
      <w:r>
        <w:rPr>
          <w:rFonts w:ascii="Calibri" w:eastAsia="Calibri" w:hAnsi="Calibri" w:cs="Calibri"/>
          <w:color w:val="000000"/>
          <w:sz w:val="22"/>
          <w:szCs w:val="22"/>
        </w:rPr>
        <w:t>, Leiden –New York – Københaven – Köln 1990.</w:t>
      </w:r>
    </w:p>
    <w:p w14:paraId="438CD4BB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Sukthankar V.S.,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 the Meaning of the Mahābhārata</w:t>
      </w:r>
      <w:r>
        <w:rPr>
          <w:rFonts w:ascii="Calibri" w:eastAsia="Calibri" w:hAnsi="Calibri" w:cs="Calibri"/>
          <w:color w:val="000000"/>
          <w:sz w:val="22"/>
          <w:szCs w:val="22"/>
        </w:rPr>
        <w:t>, Bombay 1957.</w:t>
      </w:r>
    </w:p>
    <w:p w14:paraId="0CC9DEE8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Winternitz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 History of Indian Literature</w:t>
      </w:r>
      <w:r>
        <w:rPr>
          <w:rFonts w:ascii="Calibri" w:eastAsia="Calibri" w:hAnsi="Calibri" w:cs="Calibri"/>
          <w:color w:val="000000"/>
          <w:sz w:val="22"/>
          <w:szCs w:val="22"/>
        </w:rPr>
        <w:t>, t. I-II, Calcutta 1927-1933.</w:t>
      </w:r>
    </w:p>
    <w:p w14:paraId="37791D02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van Buitenen J. A. B. (tłum.),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Mahābhārata. Books I-V</w:t>
      </w:r>
      <w:r>
        <w:rPr>
          <w:rFonts w:ascii="Calibri" w:eastAsia="Calibri" w:hAnsi="Calibri" w:cs="Calibri"/>
          <w:color w:val="000000"/>
          <w:sz w:val="22"/>
          <w:szCs w:val="22"/>
        </w:rPr>
        <w:t>, The University of Chicago Press 1973-1978.</w:t>
      </w:r>
    </w:p>
    <w:p w14:paraId="3C5AAE71" w14:textId="77777777" w:rsidR="000B5A02" w:rsidRDefault="00000000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DE30149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III. Kawja – literatura kunsztownego stylu</w:t>
      </w:r>
    </w:p>
    <w:p w14:paraId="08B53E5E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Definicje sanskryckiego poematu dworskiego.</w:t>
      </w:r>
    </w:p>
    <w:p w14:paraId="2C263E8B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Charakterystyka najważniejszych mahakawji.</w:t>
      </w:r>
    </w:p>
    <w:p w14:paraId="523A1C48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 Poezja liryczna okresu klasycznego (laghukawja): jej rodzaje i tematyka.</w:t>
      </w:r>
    </w:p>
    <w:p w14:paraId="1A5BE26E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Sanskryckie bajki i opowieści. </w:t>
      </w:r>
    </w:p>
    <w:p w14:paraId="520A5B7E" w14:textId="77777777" w:rsidR="000B5A02" w:rsidRDefault="000B5A02">
      <w:pPr>
        <w:spacing w:line="276" w:lineRule="auto"/>
        <w:ind w:left="70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264E030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22F99577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Cieślikowski 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Teoria literatury w dawnych Indiach</w:t>
      </w:r>
      <w:r>
        <w:rPr>
          <w:rFonts w:ascii="Calibri" w:eastAsia="Calibri" w:hAnsi="Calibri" w:cs="Calibri"/>
          <w:color w:val="000000"/>
          <w:sz w:val="22"/>
          <w:szCs w:val="22"/>
        </w:rPr>
        <w:t>, Kraków 2017.</w:t>
      </w:r>
    </w:p>
    <w:p w14:paraId="5BE7ABC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Czekalska R.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indyjska w przekładzie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Cracow Indological Studies</w:t>
      </w:r>
      <w:r>
        <w:rPr>
          <w:rFonts w:ascii="Calibri" w:eastAsia="Calibri" w:hAnsi="Calibri" w:cs="Calibri"/>
          <w:color w:val="000000"/>
          <w:sz w:val="22"/>
          <w:szCs w:val="22"/>
        </w:rPr>
        <w:t>, vol. VI), Kraków 2004.</w:t>
      </w:r>
    </w:p>
    <w:p w14:paraId="61B6D2C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Gawroński A. (tłum.),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Aśwaghosza. Wybrane pieśni epiczne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1966.</w:t>
      </w:r>
    </w:p>
    <w:p w14:paraId="3DC201ED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Lienhard 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 History of Classical Poetry. Sanskrit-Pali-Prakrit</w:t>
      </w:r>
      <w:r>
        <w:rPr>
          <w:rFonts w:ascii="Calibri" w:eastAsia="Calibri" w:hAnsi="Calibri" w:cs="Calibri"/>
          <w:color w:val="000000"/>
          <w:sz w:val="22"/>
          <w:szCs w:val="22"/>
        </w:rPr>
        <w:t>, Wiesbaden 1984.</w:t>
      </w:r>
    </w:p>
    <w:p w14:paraId="56D0B9D0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Mejor M.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Światło słowem zwane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2007.</w:t>
      </w:r>
    </w:p>
    <w:p w14:paraId="20753CCD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Mylius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Historia literatury staroindyjskiej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2004.</w:t>
      </w:r>
    </w:p>
    <w:p w14:paraId="4CAA4EF3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Sachse J. (tłum.),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Meghaduta. Obłok-Posłańcem</w:t>
      </w:r>
      <w:r>
        <w:rPr>
          <w:rFonts w:ascii="Calibri" w:eastAsia="Calibri" w:hAnsi="Calibri" w:cs="Calibri"/>
          <w:color w:val="000000"/>
          <w:sz w:val="22"/>
          <w:szCs w:val="22"/>
        </w:rPr>
        <w:t>, Katowice 1994.</w:t>
      </w:r>
    </w:p>
    <w:p w14:paraId="3CA3AF3F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Schayer St.,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Literatura indyjska, antologia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[w:]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Wielka Literatura Powszechna</w:t>
      </w:r>
      <w:r>
        <w:rPr>
          <w:rFonts w:ascii="Calibri" w:eastAsia="Calibri" w:hAnsi="Calibri" w:cs="Calibri"/>
          <w:color w:val="000000"/>
          <w:sz w:val="22"/>
          <w:szCs w:val="22"/>
        </w:rPr>
        <w:t>, t. 5, Warszawa 1930.</w:t>
      </w:r>
    </w:p>
    <w:p w14:paraId="6E86DE19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Sudyka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Kwestia gatunków literackich w Kathasaritsagara</w:t>
      </w:r>
      <w:r>
        <w:rPr>
          <w:rFonts w:ascii="Calibri" w:eastAsia="Calibri" w:hAnsi="Calibri" w:cs="Calibri"/>
          <w:color w:val="000000"/>
          <w:sz w:val="22"/>
          <w:szCs w:val="22"/>
        </w:rPr>
        <w:t>, Kraków 1998.</w:t>
      </w:r>
    </w:p>
    <w:p w14:paraId="47035998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Sudyka L.,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Od Ramajany do Dydaktyki czyli zagadki poematu Bhattiego</w:t>
      </w:r>
      <w:r>
        <w:rPr>
          <w:rFonts w:ascii="Calibri" w:eastAsia="Calibri" w:hAnsi="Calibri" w:cs="Calibri"/>
          <w:color w:val="000000"/>
          <w:sz w:val="22"/>
          <w:szCs w:val="22"/>
        </w:rPr>
        <w:t>, Kraków 2004.</w:t>
      </w:r>
    </w:p>
    <w:p w14:paraId="66910770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Trynkowska A.,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Struktura opisów w "Zabiciu Śisiupali" Maghy: analiza literacka sanskryckiego poematu epickiego z VII w.n.e.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2004.</w:t>
      </w:r>
    </w:p>
    <w:p w14:paraId="64D7511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Warder K.,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Indian Kavya Literature</w:t>
      </w:r>
      <w:r>
        <w:rPr>
          <w:rFonts w:ascii="Calibri" w:eastAsia="Calibri" w:hAnsi="Calibri" w:cs="Calibri"/>
          <w:color w:val="000000"/>
          <w:sz w:val="22"/>
          <w:szCs w:val="22"/>
        </w:rPr>
        <w:t>, vol. I-VI, Delhi 1972-1992.</w:t>
      </w:r>
    </w:p>
    <w:p w14:paraId="334FC849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Winternitz M.,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 History of Indian Literature</w:t>
      </w:r>
      <w:r>
        <w:rPr>
          <w:rFonts w:ascii="Calibri" w:eastAsia="Calibri" w:hAnsi="Calibri" w:cs="Calibri"/>
          <w:color w:val="000000"/>
          <w:sz w:val="22"/>
          <w:szCs w:val="22"/>
        </w:rPr>
        <w:t>, vol. III, Delhi 1985.</w:t>
      </w:r>
    </w:p>
    <w:p w14:paraId="16C370F0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Willman-Grabowska H. (tłum.),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Dwadzieścia pięć opowieści wampira</w:t>
      </w:r>
      <w:r>
        <w:rPr>
          <w:rFonts w:ascii="Calibri" w:eastAsia="Calibri" w:hAnsi="Calibri" w:cs="Calibri"/>
          <w:color w:val="000000"/>
          <w:sz w:val="22"/>
          <w:szCs w:val="22"/>
        </w:rPr>
        <w:t>, Wrocław 1955.</w:t>
      </w:r>
    </w:p>
    <w:p w14:paraId="62D0678D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Przekłady bajek indyjskich, przekład urywków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Kathasaritsagary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021672F" w14:textId="77777777" w:rsidR="000B5A02" w:rsidRDefault="000B5A02">
      <w:pPr>
        <w:spacing w:line="276" w:lineRule="auto"/>
        <w:rPr>
          <w:rFonts w:ascii="Calibri" w:eastAsia="Calibri" w:hAnsi="Calibri" w:cs="Calibri"/>
          <w:color w:val="000000"/>
        </w:rPr>
      </w:pPr>
    </w:p>
    <w:p w14:paraId="4C80638B" w14:textId="77777777" w:rsidR="000B5A02" w:rsidRDefault="00000000">
      <w:pPr>
        <w:spacing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IV. Język hindi</w:t>
      </w:r>
    </w:p>
    <w:p w14:paraId="7477B3DE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Powstanie i pochodzenie języka hindi. </w:t>
      </w:r>
    </w:p>
    <w:p w14:paraId="2F3C4CD3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Zakresy znaczeniowe terminów: hindi, hindustani, urdu </w:t>
      </w:r>
    </w:p>
    <w:p w14:paraId="375C1A30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Dialekty, w których powstawała literatura hindi. </w:t>
      </w:r>
    </w:p>
    <w:p w14:paraId="63656D9D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4. Od języka urzędowego do języka literackiego – rozwój hindi.</w:t>
      </w:r>
    </w:p>
    <w:p w14:paraId="452B197E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Batalia o khari-boli hindi na przełomie 18/19 wieku. </w:t>
      </w:r>
    </w:p>
    <w:p w14:paraId="217DE179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6. Pierwsze słowniki i podręczniki języka hindi. </w:t>
      </w:r>
    </w:p>
    <w:p w14:paraId="753FAB9B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7. Rola prasy w rozpowszechnieniu języka hindi w 20 w.</w:t>
      </w:r>
    </w:p>
    <w:p w14:paraId="26A7528B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8. Wizja hindi jako języka narodowego i jej realizacja </w:t>
      </w:r>
    </w:p>
    <w:p w14:paraId="7C16746F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9. Zasób słownictwa języka hindi i jego pochodzenie.</w:t>
      </w:r>
    </w:p>
    <w:p w14:paraId="047DD3A5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10. Hinglish i język Bollywoodu. </w:t>
      </w:r>
    </w:p>
    <w:p w14:paraId="6A2D043B" w14:textId="77777777" w:rsidR="000B5A02" w:rsidRDefault="000B5A02">
      <w:pPr>
        <w:spacing w:line="276" w:lineRule="auto"/>
        <w:ind w:left="70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C083A7A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42B83B81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Fortson B. W.,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Indo-European Language and Culture. An Introduction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Chicago 2004. </w:t>
      </w:r>
    </w:p>
    <w:p w14:paraId="30CF8DE5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Majewicz A. F.,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Języki świata i ich klasyfikowanie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1989, s. 181-219.</w:t>
      </w:r>
    </w:p>
    <w:p w14:paraId="25834F5A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McGregor R. 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Development of Modern Hindi Literature</w:t>
      </w:r>
      <w:r>
        <w:rPr>
          <w:rFonts w:ascii="Calibri" w:eastAsia="Calibri" w:hAnsi="Calibri" w:cs="Calibri"/>
          <w:color w:val="000000"/>
          <w:sz w:val="22"/>
          <w:szCs w:val="22"/>
        </w:rPr>
        <w:t>, Canberra 1981.</w:t>
      </w:r>
    </w:p>
    <w:p w14:paraId="3987FC46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Milewski T.,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Językoznawstwo</w:t>
      </w:r>
      <w:r>
        <w:rPr>
          <w:rFonts w:ascii="Calibri" w:eastAsia="Calibri" w:hAnsi="Calibri" w:cs="Calibri"/>
          <w:color w:val="000000"/>
          <w:sz w:val="22"/>
          <w:szCs w:val="22"/>
        </w:rPr>
        <w:t>, Warszawa 2004.</w:t>
      </w:r>
    </w:p>
    <w:p w14:paraId="30E5D555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Rutkowska T., Stasik D.,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historii literatury hindi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7C35F7CA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Stasik D.,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Hindi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Warszawa 2015. </w:t>
      </w:r>
    </w:p>
    <w:p w14:paraId="3D6FFF63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Stasik D.,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Język hindi</w:t>
      </w:r>
      <w:r>
        <w:rPr>
          <w:rFonts w:ascii="Calibri" w:eastAsia="Calibri" w:hAnsi="Calibri" w:cs="Calibri"/>
          <w:color w:val="000000"/>
          <w:sz w:val="22"/>
          <w:szCs w:val="22"/>
        </w:rPr>
        <w:t>, cz.1-2, Warszawa 2006.</w:t>
      </w:r>
    </w:p>
    <w:p w14:paraId="0CA54E50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Veerma 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 Course in Advanced Hindi</w:t>
      </w:r>
      <w:r>
        <w:rPr>
          <w:rFonts w:ascii="Calibri" w:eastAsia="Calibri" w:hAnsi="Calibri" w:cs="Calibri"/>
          <w:color w:val="000000"/>
          <w:sz w:val="22"/>
          <w:szCs w:val="22"/>
        </w:rPr>
        <w:t>, Delhi 1997.</w:t>
      </w:r>
    </w:p>
    <w:p w14:paraId="3CBA0245" w14:textId="77777777" w:rsidR="000B5A02" w:rsidRDefault="00000000">
      <w:pP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6F5D52D" w14:textId="77777777" w:rsidR="000B5A02" w:rsidRDefault="00000000">
      <w:pPr>
        <w:spacing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V. Literatura hindi</w:t>
      </w:r>
    </w:p>
    <w:p w14:paraId="5FFFFD75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Periodyzacja literatury hindi z podokresami. </w:t>
      </w:r>
    </w:p>
    <w:p w14:paraId="7AAB50BC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Charakterystyka utworów typu rasa i ich najwybitniejszy twórca. </w:t>
      </w:r>
    </w:p>
    <w:p w14:paraId="19453755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Kabir i Surdas – dwaj różni przedstawiciele nurtu bhakti. </w:t>
      </w:r>
    </w:p>
    <w:p w14:paraId="0F687540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4. Mirabai i Mahadevi Varma – dwie poetki z różnych epok.</w:t>
      </w:r>
    </w:p>
    <w:p w14:paraId="3566C2A9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Tulsidas - najwybitniejszy przedstawiciel nurtu ramaickiego. </w:t>
      </w:r>
    </w:p>
    <w:p w14:paraId="42469FE4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6. Przełomowy charakter ćhajawadu. </w:t>
      </w:r>
    </w:p>
    <w:p w14:paraId="2A70C725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7. Agjej – prekursor "nowej poezji" w hindi (droga do naji kawity).</w:t>
      </w:r>
    </w:p>
    <w:p w14:paraId="43949DB3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8. Nurty w prozie hindi od Premćanda do "nowego opowiadania" (najikahani).</w:t>
      </w:r>
    </w:p>
    <w:p w14:paraId="3772ABE7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9. Bharatendu i Mohan Rakeś – zasłużeni dla rozwoju gatunków dramatycznych w hindi.</w:t>
      </w:r>
    </w:p>
    <w:p w14:paraId="45398885" w14:textId="77777777" w:rsidR="000B5A02" w:rsidRDefault="00000000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10. Polskie przekłady z literatury hindi.</w:t>
      </w:r>
    </w:p>
    <w:p w14:paraId="4B373AB8" w14:textId="77777777" w:rsidR="000B5A02" w:rsidRDefault="000B5A02">
      <w:pPr>
        <w:spacing w:line="276" w:lineRule="auto"/>
        <w:ind w:left="70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0D48DF8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Literatura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155736D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Burger M., Pozza N.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India in translation through Hindi literature: a plurality of voices</w:t>
      </w:r>
      <w:r>
        <w:rPr>
          <w:rFonts w:ascii="Calibri" w:eastAsia="Calibri" w:hAnsi="Calibri" w:cs="Calibri"/>
          <w:color w:val="000000"/>
          <w:sz w:val="22"/>
          <w:szCs w:val="22"/>
        </w:rPr>
        <w:t>, Bern-Berlin-Frankfurt am Main-Wien 2010.</w:t>
      </w:r>
    </w:p>
    <w:p w14:paraId="4DE098F9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Cody G. H., Sprinchorn E.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Columbia Encyclopedia of Modern Drama</w:t>
      </w:r>
      <w:r>
        <w:rPr>
          <w:rFonts w:ascii="Calibri" w:eastAsia="Calibri" w:hAnsi="Calibri" w:cs="Calibri"/>
          <w:color w:val="000000"/>
          <w:sz w:val="22"/>
          <w:szCs w:val="22"/>
        </w:rPr>
        <w:t>, t. 2, Columbia 2007.</w:t>
      </w:r>
    </w:p>
    <w:p w14:paraId="3C595662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Deshpande G. P. (red.),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Modern Indian Drama. An Antology</w:t>
      </w:r>
      <w:r>
        <w:rPr>
          <w:rFonts w:ascii="Calibri" w:eastAsia="Calibri" w:hAnsi="Calibri" w:cs="Calibri"/>
          <w:color w:val="000000"/>
          <w:sz w:val="22"/>
          <w:szCs w:val="22"/>
        </w:rPr>
        <w:t>, Delhi 2004.</w:t>
      </w:r>
    </w:p>
    <w:p w14:paraId="4A53C3D8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Dharwadker A., Mohan Rakesh,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Modernism, and the Postcolonial Present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[w:]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South Central Review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25, nr 1 (2008), s. 145-156.</w:t>
      </w:r>
    </w:p>
    <w:p w14:paraId="0A8D11EF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Dmitrova D.,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Gender, Religion and modern Hindi drama</w:t>
      </w:r>
      <w:r>
        <w:rPr>
          <w:rFonts w:ascii="Calibri" w:eastAsia="Calibri" w:hAnsi="Calibri" w:cs="Calibri"/>
          <w:color w:val="000000"/>
          <w:sz w:val="22"/>
          <w:szCs w:val="22"/>
        </w:rPr>
        <w:t>, Kingstone 2008.</w:t>
      </w:r>
    </w:p>
    <w:p w14:paraId="60F5B6D8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McGregor R.S.,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Hindi Literature of the Nineteenth and Early Twentieth Centuries</w:t>
      </w:r>
      <w:r>
        <w:rPr>
          <w:rFonts w:ascii="Calibri" w:eastAsia="Calibri" w:hAnsi="Calibri" w:cs="Calibri"/>
          <w:color w:val="000000"/>
          <w:sz w:val="22"/>
          <w:szCs w:val="22"/>
        </w:rPr>
        <w:t>, Wiesbaden 1974.</w:t>
      </w:r>
    </w:p>
    <w:p w14:paraId="4D745F13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McGregor, R. S.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The development of modern Hindi literature</w:t>
      </w:r>
      <w:r>
        <w:rPr>
          <w:rFonts w:ascii="Calibri" w:eastAsia="Calibri" w:hAnsi="Calibri" w:cs="Calibri"/>
          <w:color w:val="000000"/>
          <w:sz w:val="22"/>
          <w:szCs w:val="22"/>
        </w:rPr>
        <w:t>, Canberra 1981.</w:t>
      </w:r>
    </w:p>
    <w:p w14:paraId="0470373E" w14:textId="77777777" w:rsidR="000B5A02" w:rsidRDefault="00000000">
      <w:pPr>
        <w:spacing w:line="276" w:lineRule="auto"/>
        <w:ind w:left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Rutkowska T., Stasik D.,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Zarys historii literatury hindi</w:t>
      </w:r>
      <w:r>
        <w:rPr>
          <w:rFonts w:ascii="Calibri" w:eastAsia="Calibri" w:hAnsi="Calibri" w:cs="Calibri"/>
          <w:color w:val="000000"/>
          <w:sz w:val="22"/>
          <w:szCs w:val="22"/>
        </w:rPr>
        <w:t>, Warszawa 1992.</w:t>
      </w:r>
    </w:p>
    <w:p w14:paraId="6004091B" w14:textId="77777777" w:rsidR="000B5A02" w:rsidRDefault="000B5A02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15DE4ADF" w14:textId="77777777" w:rsidR="000B5A02" w:rsidRDefault="000B5A02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0BEAFC5F" w14:textId="77777777" w:rsidR="000B5A02" w:rsidRDefault="000B5A02">
      <w:pPr>
        <w:jc w:val="center"/>
        <w:rPr>
          <w:rFonts w:ascii="Calibri" w:eastAsia="Calibri" w:hAnsi="Calibri" w:cs="Calibri"/>
          <w:sz w:val="32"/>
          <w:szCs w:val="32"/>
        </w:rPr>
      </w:pPr>
    </w:p>
    <w:sectPr w:rsidR="000B5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417" w:header="36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CB49" w14:textId="77777777" w:rsidR="008243D1" w:rsidRDefault="008243D1">
      <w:r>
        <w:separator/>
      </w:r>
    </w:p>
  </w:endnote>
  <w:endnote w:type="continuationSeparator" w:id="0">
    <w:p w14:paraId="3234B93E" w14:textId="77777777" w:rsidR="008243D1" w:rsidRDefault="0082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F342" w14:textId="77777777" w:rsidR="000B5A02" w:rsidRDefault="000B5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7A84" w14:textId="77777777" w:rsidR="000B5A02" w:rsidRDefault="000B5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55C1" w14:textId="77777777" w:rsidR="000B5A02" w:rsidRDefault="000B5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D973" w14:textId="77777777" w:rsidR="008243D1" w:rsidRDefault="008243D1">
      <w:r>
        <w:separator/>
      </w:r>
    </w:p>
  </w:footnote>
  <w:footnote w:type="continuationSeparator" w:id="0">
    <w:p w14:paraId="1FF23BB3" w14:textId="77777777" w:rsidR="008243D1" w:rsidRDefault="0082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41E3" w14:textId="77777777" w:rsidR="000B5A02" w:rsidRDefault="000B5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419F" w14:textId="77777777" w:rsidR="000B5A02" w:rsidRDefault="000B5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04EF" w14:textId="77777777" w:rsidR="000B5A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9C5C673" wp14:editId="635B1E5D">
          <wp:simplePos x="0" y="0"/>
          <wp:positionH relativeFrom="column">
            <wp:posOffset>-306069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02"/>
    <w:rsid w:val="000B5A02"/>
    <w:rsid w:val="00647B7B"/>
    <w:rsid w:val="0082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B4E6"/>
  <w15:docId w15:val="{A44D4394-B3DF-4BD3-86DC-CE3EEDB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4A4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A4223"/>
    <w:rPr>
      <w:rFonts w:ascii="Arial Unicode MS" w:eastAsia="Arial Unicode MS" w:hAnsi="Arial Unicode MS" w:cs="Arial Unicode MS"/>
      <w:sz w:val="20"/>
      <w:szCs w:val="20"/>
      <w:lang w:val="en-US" w:eastAsia="en-US"/>
    </w:rPr>
  </w:style>
  <w:style w:type="paragraph" w:customStyle="1" w:styleId="Default">
    <w:name w:val="Default"/>
    <w:rsid w:val="009740BB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3316D5"/>
    <w:pPr>
      <w:ind w:left="720"/>
      <w:contextualSpacing/>
    </w:pPr>
  </w:style>
  <w:style w:type="paragraph" w:customStyle="1" w:styleId="Standard">
    <w:name w:val="Standard"/>
    <w:rsid w:val="00C45609"/>
    <w:pPr>
      <w:suppressAutoHyphens/>
      <w:autoSpaceDN w:val="0"/>
      <w:textAlignment w:val="baseline"/>
    </w:pPr>
    <w:rPr>
      <w:kern w:val="3"/>
    </w:rPr>
  </w:style>
  <w:style w:type="paragraph" w:styleId="NormalnyWeb">
    <w:name w:val="Normal (Web)"/>
    <w:basedOn w:val="Normalny"/>
    <w:uiPriority w:val="99"/>
    <w:semiHidden/>
    <w:unhideWhenUsed/>
    <w:rsid w:val="00253711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TnLvjTx0XXuZBwCANIt/svC0Wg==">AMUW2mWeSiI3PhleWB+e4owB3sHITgL3uP5GZfy6eBfT/9CLuyMokFRd5ELT12WwG6ivNfZsKRTaWpPiCbOLuRq5I/STR7cjNmPnUPu406UlgHDC2xQUil/HyIS5Nt3XDlTHOVmC3WVG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Mariusz Plago</cp:lastModifiedBy>
  <cp:revision>2</cp:revision>
  <dcterms:created xsi:type="dcterms:W3CDTF">2021-04-19T15:38:00Z</dcterms:created>
  <dcterms:modified xsi:type="dcterms:W3CDTF">2023-06-15T20:22:00Z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0x0101001E434D36B3051D4299940F4F6FECA929</vt:lpwstr>
  </property>
</Properties>
</file>